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"/>
        <w:gridCol w:w="625"/>
        <w:gridCol w:w="505"/>
        <w:gridCol w:w="507"/>
        <w:gridCol w:w="179"/>
        <w:gridCol w:w="448"/>
        <w:gridCol w:w="1345"/>
        <w:gridCol w:w="180"/>
        <w:gridCol w:w="90"/>
        <w:gridCol w:w="429"/>
        <w:gridCol w:w="197"/>
        <w:gridCol w:w="720"/>
        <w:gridCol w:w="270"/>
        <w:gridCol w:w="540"/>
        <w:gridCol w:w="180"/>
        <w:gridCol w:w="719"/>
        <w:gridCol w:w="1892"/>
      </w:tblGrid>
      <w:tr w:rsidR="007900C4" w:rsidRPr="00825BB3" w:rsidTr="00825BB3">
        <w:trPr>
          <w:jc w:val="center"/>
        </w:trPr>
        <w:tc>
          <w:tcPr>
            <w:tcW w:w="2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ind w:right="-288"/>
              <w:rPr>
                <w:rFonts w:ascii="Times New Roman" w:hAnsi="Times New Roman"/>
                <w:b/>
              </w:rPr>
            </w:pPr>
            <w:r w:rsidRPr="00825BB3">
              <w:rPr>
                <w:rFonts w:ascii="Times New Roman" w:hAnsi="Times New Roman"/>
                <w:b/>
              </w:rPr>
              <w:t>Date of Assessment: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B205E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b/>
              </w:rPr>
            </w:pPr>
            <w:r w:rsidRPr="00825BB3">
              <w:rPr>
                <w:rFonts w:ascii="Times New Roman" w:hAnsi="Times New Roman"/>
                <w:b/>
              </w:rPr>
              <w:t>Conducted By:</w:t>
            </w:r>
          </w:p>
        </w:tc>
        <w:tc>
          <w:tcPr>
            <w:tcW w:w="27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5216C7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7900C4" w:rsidRPr="00825BB3" w:rsidTr="00825BB3">
        <w:trPr>
          <w:jc w:val="center"/>
        </w:trPr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78349F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79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7900C4" w:rsidRPr="00825BB3" w:rsidTr="00825BB3">
        <w:trPr>
          <w:jc w:val="center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78349F">
            <w:pPr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</w:rPr>
              <w:t>Building:</w:t>
            </w:r>
          </w:p>
        </w:tc>
        <w:tc>
          <w:tcPr>
            <w:tcW w:w="18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49F" w:rsidRPr="00825BB3" w:rsidRDefault="00825BB3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5BB3">
              <w:rPr>
                <w:rFonts w:ascii="Times New Roman" w:hAnsi="Times New Roman"/>
                <w:b/>
              </w:rPr>
              <w:instrText xml:space="preserve"> FORMTEXT </w:instrText>
            </w:r>
            <w:r w:rsidRPr="00825BB3">
              <w:rPr>
                <w:rFonts w:ascii="Times New Roman" w:hAnsi="Times New Roman"/>
                <w:b/>
              </w:rPr>
            </w:r>
            <w:r w:rsidRPr="00825BB3">
              <w:rPr>
                <w:rFonts w:ascii="Times New Roman" w:hAnsi="Times New Roman"/>
                <w:b/>
              </w:rPr>
              <w:fldChar w:fldCharType="separate"/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</w:rPr>
              <w:fldChar w:fldCharType="end"/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</w:rPr>
              <w:t>Room Number: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49F" w:rsidRPr="00825BB3" w:rsidRDefault="00825BB3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5BB3">
              <w:rPr>
                <w:rFonts w:ascii="Times New Roman" w:hAnsi="Times New Roman"/>
                <w:b/>
              </w:rPr>
              <w:instrText xml:space="preserve"> FORMTEXT </w:instrText>
            </w:r>
            <w:r w:rsidRPr="00825BB3">
              <w:rPr>
                <w:rFonts w:ascii="Times New Roman" w:hAnsi="Times New Roman"/>
                <w:b/>
              </w:rPr>
            </w:r>
            <w:r w:rsidRPr="00825BB3">
              <w:rPr>
                <w:rFonts w:ascii="Times New Roman" w:hAnsi="Times New Roman"/>
                <w:b/>
              </w:rPr>
              <w:fldChar w:fldCharType="separate"/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</w:rPr>
              <w:t>Department: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49F" w:rsidRPr="00825BB3" w:rsidRDefault="00825BB3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5BB3">
              <w:rPr>
                <w:rFonts w:ascii="Times New Roman" w:hAnsi="Times New Roman"/>
                <w:b/>
              </w:rPr>
              <w:instrText xml:space="preserve"> FORMTEXT </w:instrText>
            </w:r>
            <w:r w:rsidRPr="00825BB3">
              <w:rPr>
                <w:rFonts w:ascii="Times New Roman" w:hAnsi="Times New Roman"/>
                <w:b/>
              </w:rPr>
            </w:r>
            <w:r w:rsidRPr="00825BB3">
              <w:rPr>
                <w:rFonts w:ascii="Times New Roman" w:hAnsi="Times New Roman"/>
                <w:b/>
              </w:rPr>
              <w:fldChar w:fldCharType="separate"/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</w:rPr>
              <w:fldChar w:fldCharType="end"/>
            </w:r>
          </w:p>
        </w:tc>
      </w:tr>
      <w:tr w:rsidR="007900C4" w:rsidRPr="00825BB3" w:rsidTr="00825BB3">
        <w:trPr>
          <w:jc w:val="center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78349F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81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34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89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7900C4" w:rsidRPr="00825BB3" w:rsidTr="00825BB3">
        <w:trPr>
          <w:jc w:val="center"/>
        </w:trPr>
        <w:tc>
          <w:tcPr>
            <w:tcW w:w="26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78349F">
            <w:pPr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</w:rPr>
              <w:t>Principal Investigator (PI):</w:t>
            </w:r>
          </w:p>
        </w:tc>
        <w:tc>
          <w:tcPr>
            <w:tcW w:w="21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49F" w:rsidRPr="00825BB3" w:rsidRDefault="00825BB3" w:rsidP="00825BB3">
            <w:pPr>
              <w:jc w:val="right"/>
              <w:rPr>
                <w:rFonts w:ascii="Times New Roman" w:hAnsi="Times New Roman"/>
              </w:rPr>
            </w:pPr>
            <w:r w:rsidRPr="00825BB3">
              <w:rPr>
                <w:rFonts w:ascii="Times New Roman" w:hAnsi="Times New Roman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5BB3">
              <w:rPr>
                <w:rFonts w:ascii="Times New Roman" w:hAnsi="Times New Roman"/>
                <w:b/>
              </w:rPr>
              <w:instrText xml:space="preserve"> FORMTEXT </w:instrText>
            </w:r>
            <w:r w:rsidRPr="00825BB3">
              <w:rPr>
                <w:rFonts w:ascii="Times New Roman" w:hAnsi="Times New Roman"/>
                <w:b/>
              </w:rPr>
            </w:r>
            <w:r w:rsidRPr="00825BB3">
              <w:rPr>
                <w:rFonts w:ascii="Times New Roman" w:hAnsi="Times New Roman"/>
                <w:b/>
              </w:rPr>
              <w:fldChar w:fldCharType="separate"/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  <w:noProof/>
              </w:rPr>
              <w:t> </w:t>
            </w:r>
            <w:r w:rsidRPr="00825BB3">
              <w:rPr>
                <w:rFonts w:ascii="Times New Roman" w:hAnsi="Times New Roman"/>
                <w:b/>
              </w:rPr>
              <w:fldChar w:fldCharType="end"/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</w:rPr>
            </w:pPr>
          </w:p>
        </w:tc>
      </w:tr>
      <w:tr w:rsidR="007900C4" w:rsidRPr="00825BB3" w:rsidTr="00825BB3">
        <w:trPr>
          <w:jc w:val="center"/>
        </w:trPr>
        <w:tc>
          <w:tcPr>
            <w:tcW w:w="26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78349F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97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49F" w:rsidRPr="00825BB3" w:rsidRDefault="0078349F" w:rsidP="00825BB3">
            <w:pPr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:rsidR="00316C82" w:rsidRDefault="00316C82" w:rsidP="00FD6E31">
      <w:pPr>
        <w:rPr>
          <w:rFonts w:ascii="Times New Roman" w:hAnsi="Times New Roman"/>
          <w:b/>
        </w:rPr>
      </w:pPr>
    </w:p>
    <w:p w:rsidR="004C0E62" w:rsidRDefault="000E3F1E" w:rsidP="00CA6ACB">
      <w:pPr>
        <w:pStyle w:val="ListParagraph"/>
        <w:rPr>
          <w:rFonts w:ascii="Times New Roman" w:hAnsi="Times New Roman"/>
          <w:b/>
          <w:i/>
        </w:rPr>
      </w:pPr>
      <w:r w:rsidRPr="00322B7A">
        <w:rPr>
          <w:rFonts w:ascii="Times New Roman" w:hAnsi="Times New Roman"/>
          <w:b/>
          <w:i/>
          <w:u w:val="single"/>
        </w:rPr>
        <w:t>Instructions:</w:t>
      </w:r>
      <w:r w:rsidR="006D104A">
        <w:rPr>
          <w:rFonts w:ascii="Times New Roman" w:hAnsi="Times New Roman"/>
          <w:b/>
          <w:i/>
        </w:rPr>
        <w:t xml:space="preserve"> </w:t>
      </w:r>
      <w:r w:rsidR="00864CF6" w:rsidRPr="00864CF6">
        <w:rPr>
          <w:rFonts w:ascii="Times New Roman" w:hAnsi="Times New Roman"/>
          <w:b/>
          <w:i/>
        </w:rPr>
        <w:t>This form must be completed by the PI, Lab Supervisor, or their designee to conduct a</w:t>
      </w:r>
      <w:r w:rsidR="00864CF6">
        <w:rPr>
          <w:rFonts w:ascii="Times New Roman" w:hAnsi="Times New Roman"/>
          <w:b/>
          <w:i/>
        </w:rPr>
        <w:t xml:space="preserve"> l</w:t>
      </w:r>
      <w:r w:rsidR="00864CF6" w:rsidRPr="00864CF6">
        <w:rPr>
          <w:rFonts w:ascii="Times New Roman" w:hAnsi="Times New Roman"/>
          <w:b/>
          <w:i/>
        </w:rPr>
        <w:t>aboratory hazard assessment specific to activities in their laboratories. The laboratory hazard</w:t>
      </w:r>
      <w:r w:rsidR="00864CF6">
        <w:rPr>
          <w:rFonts w:ascii="Times New Roman" w:hAnsi="Times New Roman"/>
          <w:b/>
          <w:i/>
        </w:rPr>
        <w:t xml:space="preserve"> </w:t>
      </w:r>
      <w:r w:rsidR="00864CF6" w:rsidRPr="00864CF6">
        <w:rPr>
          <w:rFonts w:ascii="Times New Roman" w:hAnsi="Times New Roman"/>
          <w:b/>
          <w:i/>
        </w:rPr>
        <w:t>assessment identifies hazards to employees and specifies personal protective equipment (PPE)</w:t>
      </w:r>
      <w:r w:rsidR="00864CF6">
        <w:rPr>
          <w:rFonts w:ascii="Times New Roman" w:hAnsi="Times New Roman"/>
          <w:b/>
          <w:i/>
        </w:rPr>
        <w:t xml:space="preserve"> </w:t>
      </w:r>
      <w:r w:rsidR="00864CF6" w:rsidRPr="00864CF6">
        <w:rPr>
          <w:rFonts w:ascii="Times New Roman" w:hAnsi="Times New Roman"/>
          <w:b/>
          <w:i/>
        </w:rPr>
        <w:t>to protect employ</w:t>
      </w:r>
      <w:r w:rsidR="00864CF6">
        <w:rPr>
          <w:rFonts w:ascii="Times New Roman" w:hAnsi="Times New Roman"/>
          <w:b/>
          <w:i/>
        </w:rPr>
        <w:t xml:space="preserve">ees during work activities. The </w:t>
      </w:r>
      <w:r w:rsidR="00864CF6" w:rsidRPr="00864CF6">
        <w:rPr>
          <w:rFonts w:ascii="Times New Roman" w:hAnsi="Times New Roman"/>
          <w:b/>
          <w:i/>
        </w:rPr>
        <w:t>person conducting the assessment must verify</w:t>
      </w:r>
      <w:r w:rsidR="00864CF6">
        <w:rPr>
          <w:rFonts w:ascii="Times New Roman" w:hAnsi="Times New Roman"/>
          <w:b/>
          <w:i/>
        </w:rPr>
        <w:t xml:space="preserve"> </w:t>
      </w:r>
      <w:r w:rsidR="00864CF6" w:rsidRPr="00864CF6">
        <w:rPr>
          <w:rFonts w:ascii="Times New Roman" w:hAnsi="Times New Roman"/>
          <w:b/>
          <w:i/>
        </w:rPr>
        <w:t xml:space="preserve">that it is complete and that </w:t>
      </w:r>
      <w:r w:rsidR="0091409D">
        <w:rPr>
          <w:rFonts w:ascii="Times New Roman" w:hAnsi="Times New Roman"/>
          <w:b/>
          <w:i/>
        </w:rPr>
        <w:t xml:space="preserve">all applicable </w:t>
      </w:r>
      <w:r w:rsidR="00864CF6" w:rsidRPr="00864CF6">
        <w:rPr>
          <w:rFonts w:ascii="Times New Roman" w:hAnsi="Times New Roman"/>
          <w:b/>
          <w:i/>
        </w:rPr>
        <w:t>training has been conducted.</w:t>
      </w:r>
    </w:p>
    <w:p w:rsidR="004C0E62" w:rsidRPr="008D5EE1" w:rsidRDefault="004C0E62" w:rsidP="008D5EE1">
      <w:pPr>
        <w:rPr>
          <w:rFonts w:ascii="Times New Roman" w:hAnsi="Times New Roman"/>
        </w:rPr>
      </w:pPr>
    </w:p>
    <w:tbl>
      <w:tblPr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600"/>
        <w:gridCol w:w="990"/>
        <w:gridCol w:w="990"/>
        <w:gridCol w:w="1890"/>
        <w:gridCol w:w="720"/>
        <w:gridCol w:w="1350"/>
        <w:gridCol w:w="2160"/>
        <w:gridCol w:w="2250"/>
      </w:tblGrid>
      <w:tr w:rsidR="007900C4" w:rsidRPr="00825BB3" w:rsidTr="00825BB3">
        <w:trPr>
          <w:tblHeader/>
        </w:trPr>
        <w:tc>
          <w:tcPr>
            <w:tcW w:w="738" w:type="dxa"/>
            <w:vMerge w:val="restart"/>
            <w:shd w:val="clear" w:color="auto" w:fill="BFBFBF"/>
            <w:vAlign w:val="center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  <w:r w:rsidRPr="00825BB3">
              <w:rPr>
                <w:rFonts w:ascii="Times New Roman" w:hAnsi="Times New Roman"/>
                <w:b/>
              </w:rPr>
              <w:t>Item #</w:t>
            </w:r>
          </w:p>
        </w:tc>
        <w:tc>
          <w:tcPr>
            <w:tcW w:w="3600" w:type="dxa"/>
            <w:vMerge w:val="restart"/>
            <w:shd w:val="clear" w:color="auto" w:fill="BFBFBF"/>
            <w:vAlign w:val="center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i/>
              </w:rPr>
            </w:pPr>
            <w:r w:rsidRPr="00825BB3">
              <w:rPr>
                <w:rFonts w:ascii="Times New Roman" w:hAnsi="Times New Roman"/>
                <w:b/>
              </w:rPr>
              <w:t>Work Activity Using…</w:t>
            </w:r>
          </w:p>
        </w:tc>
        <w:tc>
          <w:tcPr>
            <w:tcW w:w="1980" w:type="dxa"/>
            <w:gridSpan w:val="2"/>
            <w:shd w:val="clear" w:color="auto" w:fill="BFBFBF"/>
            <w:vAlign w:val="center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5BB3">
              <w:rPr>
                <w:rFonts w:ascii="Times New Roman" w:hAnsi="Times New Roman"/>
                <w:b/>
                <w:sz w:val="20"/>
                <w:szCs w:val="20"/>
              </w:rPr>
              <w:t>Are the stated activities performed in the lab?</w:t>
            </w:r>
          </w:p>
        </w:tc>
        <w:tc>
          <w:tcPr>
            <w:tcW w:w="1890" w:type="dxa"/>
            <w:vMerge w:val="restart"/>
            <w:shd w:val="clear" w:color="auto" w:fill="BFBFBF"/>
            <w:vAlign w:val="center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i/>
              </w:rPr>
            </w:pPr>
            <w:r w:rsidRPr="00825BB3">
              <w:rPr>
                <w:rFonts w:ascii="Times New Roman" w:hAnsi="Times New Roman"/>
                <w:b/>
              </w:rPr>
              <w:t>Potential Hazard</w:t>
            </w:r>
          </w:p>
        </w:tc>
        <w:tc>
          <w:tcPr>
            <w:tcW w:w="2070" w:type="dxa"/>
            <w:gridSpan w:val="2"/>
            <w:tcBorders>
              <w:bottom w:val="nil"/>
            </w:tcBorders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</w:p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  <w:r w:rsidRPr="00825BB3">
              <w:rPr>
                <w:rFonts w:ascii="Times New Roman" w:hAnsi="Times New Roman"/>
                <w:b/>
              </w:rPr>
              <w:t>Applicable Engineering Controls</w:t>
            </w:r>
          </w:p>
        </w:tc>
        <w:tc>
          <w:tcPr>
            <w:tcW w:w="2160" w:type="dxa"/>
            <w:tcBorders>
              <w:bottom w:val="nil"/>
            </w:tcBorders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</w:p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  <w:r w:rsidRPr="00825BB3">
              <w:rPr>
                <w:rFonts w:ascii="Times New Roman" w:hAnsi="Times New Roman"/>
                <w:b/>
              </w:rPr>
              <w:t>Applicable Administrative Controls</w:t>
            </w:r>
          </w:p>
        </w:tc>
        <w:tc>
          <w:tcPr>
            <w:tcW w:w="2250" w:type="dxa"/>
            <w:vMerge w:val="restart"/>
            <w:shd w:val="clear" w:color="auto" w:fill="BFBFBF"/>
            <w:vAlign w:val="center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i/>
              </w:rPr>
            </w:pPr>
            <w:r w:rsidRPr="00825BB3">
              <w:rPr>
                <w:rFonts w:ascii="Times New Roman" w:hAnsi="Times New Roman"/>
                <w:b/>
              </w:rPr>
              <w:t>Applicable PPE</w:t>
            </w:r>
          </w:p>
        </w:tc>
      </w:tr>
      <w:tr w:rsidR="007900C4" w:rsidRPr="00825BB3" w:rsidTr="00242D75">
        <w:trPr>
          <w:trHeight w:val="70"/>
          <w:tblHeader/>
        </w:trPr>
        <w:tc>
          <w:tcPr>
            <w:tcW w:w="738" w:type="dxa"/>
            <w:vMerge/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0" w:type="dxa"/>
            <w:vMerge/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5BB3">
              <w:rPr>
                <w:rFonts w:ascii="Times New Roman" w:hAnsi="Times New Roman"/>
                <w:b/>
                <w:sz w:val="20"/>
                <w:szCs w:val="20"/>
              </w:rPr>
              <w:t>Yes</w:t>
            </w:r>
          </w:p>
        </w:tc>
        <w:tc>
          <w:tcPr>
            <w:tcW w:w="990" w:type="dxa"/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5BB3">
              <w:rPr>
                <w:rFonts w:ascii="Times New Roman" w:hAnsi="Times New Roman"/>
                <w:b/>
                <w:sz w:val="20"/>
                <w:szCs w:val="20"/>
              </w:rPr>
              <w:t>No</w:t>
            </w:r>
          </w:p>
        </w:tc>
        <w:tc>
          <w:tcPr>
            <w:tcW w:w="1890" w:type="dxa"/>
            <w:vMerge/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nil"/>
            </w:tcBorders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</w:tcBorders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50" w:type="dxa"/>
            <w:vMerge/>
            <w:tcBorders>
              <w:right w:val="single" w:sz="4" w:space="0" w:color="auto"/>
            </w:tcBorders>
            <w:shd w:val="clear" w:color="auto" w:fill="BFBFBF"/>
          </w:tcPr>
          <w:p w:rsidR="009674DA" w:rsidRPr="00825BB3" w:rsidRDefault="009674DA" w:rsidP="00825B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D5EE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>CHEMICAL HAZARDS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8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07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9674DA" w:rsidRPr="00825BB3" w:rsidRDefault="009674DA" w:rsidP="00963B90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Small volumes (10mL – 4L) of corrosive liquids.</w:t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9674DA" w:rsidRPr="00825BB3" w:rsidRDefault="009674DA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or skin damage.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9674DA" w:rsidRPr="00825BB3" w:rsidRDefault="000564ED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Light chemical-resistant gloves (Rubber </w:t>
            </w:r>
            <w:r w:rsidR="00FD2B35" w:rsidRPr="00825BB3">
              <w:rPr>
                <w:rFonts w:ascii="Times New Roman" w:hAnsi="Times New Roman"/>
                <w:sz w:val="20"/>
                <w:szCs w:val="20"/>
              </w:rPr>
              <w:t>Latex)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9674DA" w:rsidRPr="00825BB3" w:rsidRDefault="009674DA" w:rsidP="0091409D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Large volumes (&gt;4L) of corrosive liquids, </w:t>
            </w:r>
            <w:r w:rsidR="00FD2B35" w:rsidRPr="00825BB3">
              <w:rPr>
                <w:rFonts w:ascii="Times New Roman" w:hAnsi="Times New Roman"/>
                <w:sz w:val="20"/>
                <w:szCs w:val="20"/>
              </w:rPr>
              <w:t>small to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 xml:space="preserve"> large volumes (&lt; 10 mL- &gt;4L)</w:t>
            </w:r>
            <w:r w:rsidRPr="00825BB3">
              <w:t xml:space="preserve"> 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of acutely toxic corrosives, or work which creates a splash hazard.</w:t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9674DA" w:rsidRPr="00825BB3" w:rsidRDefault="009674DA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Poisoning; increased potential for eye and skin damage.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9674DA" w:rsidRPr="00825BB3" w:rsidRDefault="000564ED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goggles, face-shield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Heavy chemical-resistant gloves (Butyl or </w:t>
            </w:r>
            <w:r w:rsidR="00FD2B35" w:rsidRPr="00825BB3">
              <w:rPr>
                <w:rFonts w:ascii="Times New Roman" w:hAnsi="Times New Roman"/>
                <w:sz w:val="20"/>
                <w:szCs w:val="20"/>
              </w:rPr>
              <w:t>Viton)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and chemical resistant apron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9674DA" w:rsidRPr="00825BB3" w:rsidRDefault="009674DA" w:rsidP="00963B90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Small volumes (10mL – 4L) </w:t>
            </w:r>
            <w:r w:rsidR="00FD2B35" w:rsidRPr="00825BB3">
              <w:rPr>
                <w:rFonts w:ascii="Times New Roman" w:hAnsi="Times New Roman"/>
                <w:sz w:val="20"/>
                <w:szCs w:val="20"/>
              </w:rPr>
              <w:t>of organic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 xml:space="preserve"> solvents or flammable organic compounds.</w:t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9674DA" w:rsidRPr="00825BB3" w:rsidRDefault="009674DA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Skin or eye damage, potential poisoning through skin contact.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9674DA" w:rsidRPr="00825BB3" w:rsidRDefault="000564ED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Chemical splash goggles</w:t>
            </w:r>
            <w:bookmarkStart w:id="1" w:name="_GoBack"/>
            <w:bookmarkEnd w:id="1"/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Light chemical-resistant gloves (Rubber </w:t>
            </w:r>
            <w:r w:rsidR="00FD2B35" w:rsidRPr="00825BB3">
              <w:rPr>
                <w:rFonts w:ascii="Times New Roman" w:hAnsi="Times New Roman"/>
                <w:sz w:val="20"/>
                <w:szCs w:val="20"/>
              </w:rPr>
              <w:t>Latex)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9674DA" w:rsidRPr="00825BB3" w:rsidRDefault="009674DA" w:rsidP="00963B90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Large volumes (&gt;4L) of organic solvents, small to large volumes of very dangerous solvents, or work which creates a splash hazard.</w:t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9674DA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9674DA" w:rsidRPr="00825BB3" w:rsidRDefault="009674DA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Major skin or eye damage, potential poisoning through skin contact. Fire.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56405C" w:rsidRPr="00825BB3" w:rsidRDefault="0056405C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56405C" w:rsidRPr="00825BB3" w:rsidRDefault="000564ED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Heavy chemical-resistant gloves (Butyl or Viton).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Flame-resistant lab coat (e.g. </w:t>
            </w:r>
          </w:p>
          <w:p w:rsidR="009674DA" w:rsidRPr="00825BB3" w:rsidRDefault="009674DA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Nomex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Toxic or hazardous chemicals (solid, liquid, or gas).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Skin or eye damage, potential poisoning through skin contact.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Light chemical-resistant gloves (Rubber Latex). 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coat, Respiratory protection may be needed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Acutely toxic or hazardous chemicals (solid, liquid, or gas).</w:t>
            </w:r>
          </w:p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Increased potential for eye or skin damage increased potential poisoning through skin contact.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Inert atmosphere (glove box)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Designated work areas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Prior approvals where applicable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Heavy chemical resistant gloves (Butyl or Viton).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 Respiratory protection may be needed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An apparatus with contents under pressure or vacuum.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or skin damage.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Safety glasses or goggles, face shield for high risk activities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Chemical-resistant gloves (Latex, Nitrile, or Butyl)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coat, chemical-resistant apron for high risk activities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Air or water reactive chemicals.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Severe skin and eye damage. Fire.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Inert atmosphere (glove box)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Storage in areas free of water and/or moisture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Work in inert atmosphere, when possible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Chemical-resistant gloves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Lab coat, flame-resistant lab coat for high risk activities (e.g. </w:t>
            </w: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Nomex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Chemical-resistant apron for high risk activities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Potentially explosive chemicals.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Splash, detonation, flying debris, skin and eye damage. Fire.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Chemical splash goggles, face shield, and blast shield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Heavy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Flame-resistant lab coat (e.g.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Nomex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Temperatures below 0</w:t>
            </w:r>
            <w:r w:rsidRPr="00825BB3">
              <w:rPr>
                <w:rFonts w:ascii="Agency FB" w:hAnsi="Agency FB"/>
                <w:sz w:val="20"/>
                <w:szCs w:val="20"/>
              </w:rPr>
              <w:t>˚</w:t>
            </w:r>
            <w:r w:rsidR="003958F9">
              <w:rPr>
                <w:rFonts w:ascii="Times New Roman" w:hAnsi="Times New Roman"/>
                <w:sz w:val="20"/>
                <w:szCs w:val="20"/>
              </w:rPr>
              <w:t>C.</w:t>
            </w:r>
          </w:p>
          <w:p w:rsidR="00825BB3" w:rsidRPr="00825BB3" w:rsidRDefault="00825BB3" w:rsidP="00FC143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FC143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Burns, splashes, frostbite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Thermal insulated gloves when needed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FC143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Temperatures above 90</w:t>
            </w:r>
            <w:r w:rsidRPr="00825BB3">
              <w:rPr>
                <w:rFonts w:ascii="Agency FB" w:hAnsi="Agency FB"/>
                <w:sz w:val="20"/>
                <w:szCs w:val="20"/>
              </w:rPr>
              <w:t>˚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C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Burns, splashes, fires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Thermal insulated gloves when needed.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Fire retardant PPE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Minor chemical spill cleanup.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93CF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Skin or eye damage, respiratory damage.</w:t>
            </w:r>
          </w:p>
          <w:p w:rsidR="00825BB3" w:rsidRPr="00825BB3" w:rsidRDefault="00825BB3" w:rsidP="00A6582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25BB3" w:rsidRPr="00825BB3" w:rsidRDefault="00825BB3" w:rsidP="00A6582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25BB3" w:rsidRPr="00825BB3" w:rsidRDefault="00825BB3" w:rsidP="00825BB3">
            <w:pPr>
              <w:tabs>
                <w:tab w:val="left" w:pos="1380"/>
              </w:tabs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CEPAR “Just </w:t>
            </w:r>
            <w:proofErr w:type="gramStart"/>
            <w:r w:rsidRPr="00825BB3">
              <w:rPr>
                <w:rFonts w:ascii="Times New Roman" w:hAnsi="Times New Roman"/>
                <w:sz w:val="20"/>
                <w:szCs w:val="20"/>
              </w:rPr>
              <w:t>In</w:t>
            </w:r>
            <w:proofErr w:type="gramEnd"/>
            <w:r w:rsidRPr="00825BB3">
              <w:rPr>
                <w:rFonts w:ascii="Times New Roman" w:hAnsi="Times New Roman"/>
                <w:sz w:val="20"/>
                <w:szCs w:val="20"/>
              </w:rPr>
              <w:t xml:space="preserve"> Time Guide”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Chemical splash goggles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resistant gloves (Nitrile).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Chemical-resistant apron and boot/shoe covers for high risk activities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Respirator as needed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Consider keeping Silver Shield gloves in the lab spill kit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D5EE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>BIOLOGICAL HAZARDS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35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242D75">
        <w:trPr>
          <w:trHeight w:val="2582"/>
        </w:trPr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Human blood, body fluids, tissues, or </w:t>
            </w: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bloodborne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 xml:space="preserve"> pathogens (BBP).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Exposure to infectious material.</w:t>
            </w:r>
          </w:p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BBP-Exposure Control Plan</w:t>
            </w:r>
          </w:p>
          <w:p w:rsidR="00825BB3" w:rsidRPr="00242D75" w:rsidRDefault="00825BB3" w:rsidP="00242D75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Hepatitis B Vaccine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Face shield or facemask with goggles (if splash risk)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Latex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gown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Preserved animal and/or human specimens.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Exposure to infectious material or preservatives.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BBP-Exposure Control Plan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Hepatitis B Vaccine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Protective gloves such as light latex or nitrile for unpreserved specimens (select protective glove for preserved specimens according to preservative used)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gown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Radioactive human blood, body fluids, or </w:t>
            </w: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bloodborne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 xml:space="preserve"> pathogens (BBP).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7900C4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7900C4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Cell damage, potential spread of radioactive contaminants, or potential BBP exposure.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Completion of Radiation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BBP-Exposure Control Plan</w:t>
            </w:r>
          </w:p>
          <w:p w:rsidR="00825BB3" w:rsidRPr="003958F9" w:rsidRDefault="00825BB3" w:rsidP="003958F9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Hepatitis B Vaccine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Safety glasses (goggles for splash or aerosol hazard)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latex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gown.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Manipulation of cell lines, viruses, bacteria, recombinant / synthetic nucleic acid molecules (rDNA) or other organisms in a Biosafety Level (BSL) 1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or skin irritation.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 (if human materials involved)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Biosafety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Biosafety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Safety glasses (goggles for protection from splash) or other eye hazard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latex or nitrile gloves for broken skin or skin rash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gown</w:t>
            </w:r>
          </w:p>
        </w:tc>
      </w:tr>
      <w:tr w:rsidR="007900C4" w:rsidRPr="00825BB3" w:rsidTr="00242D75">
        <w:trPr>
          <w:trHeight w:val="2537"/>
        </w:trPr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Manipulation of cell lines, viruses, bacteria, recombinant / synthetic nucleic acid molecules (rDNA) or other organisms in a BSL-2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Exposure to infectious material, particularly through broken skin or mucous membranes.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Biosafety </w:t>
            </w:r>
            <w:r w:rsidR="003958F9">
              <w:rPr>
                <w:rFonts w:ascii="Times New Roman" w:hAnsi="Times New Roman"/>
                <w:sz w:val="20"/>
                <w:szCs w:val="20"/>
              </w:rPr>
              <w:t>c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abinet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Autoclave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 (if human materials involved)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Biosafety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Biosafety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 for protection from splash or other eye hazard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latex or nitrile gloves</w:t>
            </w:r>
          </w:p>
          <w:p w:rsidR="00825BB3" w:rsidRPr="00242D75" w:rsidRDefault="00825BB3" w:rsidP="00242D75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gown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Manipulation of cell lines, viruses, bacteria, recombinant / synthetic nucleic acid molecules (rDNA) or other organisms in a BSL-2 facility with BSL-3 practices (BSL-2+).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Exposure to infectious materials with high risk of exposure by contact or mucous membranes.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Autoclave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 (if human materials involved)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Biosafety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Review of Biosafety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Chemical splash goggles for protection from splash or other eye hazard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latex or nitrile gloves (double)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 or disposable gown (preferred)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Surgical mask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Manipulation of cell lines, viruses, bacteria, recombinant / synthetic nucleic acid molecules (rDNA) or other organisms in a BSL-3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Exposure to infectious materials with high risk of exposure, particularly through the inhalation route.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Autoclave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BBP training (if human materials involved)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Biosafety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Biosafety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 for protection from splash or other eye hazard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latex or nitrile gloves (double)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Full disposable gown or Tyvek suite (preferred)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Respirator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Shoe cover or dedicated shoe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Work with live animals housed in an Animal Biosafety Level (ABSL) 1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Animal bites, allergies.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applicable animal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CITI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DAR specific procedures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Safety glasses (goggles for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protection from splash)</w:t>
            </w:r>
          </w:p>
          <w:p w:rsidR="00825BB3" w:rsidRPr="00825BB3" w:rsidRDefault="00834ECE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</w:t>
            </w:r>
            <w:r w:rsidR="00825BB3" w:rsidRPr="00825BB3">
              <w:rPr>
                <w:rFonts w:ascii="Times New Roman" w:hAnsi="Times New Roman"/>
                <w:sz w:val="20"/>
                <w:szCs w:val="20"/>
              </w:rPr>
              <w:t>atex, nitrile or vinyl gloves for broken skin or skin rash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Lab coat or gown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Consider need for wire mesh glove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Work with live animals housed in an ABSL-2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4121FC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Animal bites, exposure to infectious material, allergies.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  <w:r w:rsidR="009937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937B4" w:rsidRPr="00EF423D">
              <w:rPr>
                <w:rFonts w:ascii="Times New Roman" w:hAnsi="Times New Roman"/>
                <w:sz w:val="20"/>
                <w:szCs w:val="20"/>
              </w:rPr>
              <w:t>(not applicable to larger animals such as non-human primates).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applicable animal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CITI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DAR specific procedures</w:t>
            </w:r>
          </w:p>
        </w:tc>
        <w:tc>
          <w:tcPr>
            <w:tcW w:w="2250" w:type="dxa"/>
            <w:shd w:val="clear" w:color="auto" w:fill="auto"/>
          </w:tcPr>
          <w:p w:rsid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 for protection from splash or other eye hazard</w:t>
            </w:r>
          </w:p>
          <w:p w:rsidR="009937B4" w:rsidRPr="00EF423D" w:rsidRDefault="009937B4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Face shield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Latex, nitrile and/or bite resistant gloves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Solid front gown</w:t>
            </w:r>
          </w:p>
          <w:p w:rsidR="00825BB3" w:rsidRPr="00EF423D" w:rsidRDefault="00F24A2C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Head</w:t>
            </w:r>
            <w:r w:rsidR="00825BB3" w:rsidRPr="00EF423D">
              <w:rPr>
                <w:rFonts w:ascii="Times New Roman" w:hAnsi="Times New Roman"/>
                <w:sz w:val="20"/>
                <w:szCs w:val="20"/>
              </w:rPr>
              <w:t xml:space="preserve"> cover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Shoe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 xml:space="preserve"> covers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Surgical mask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Consider need for wire mesh glove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Work with live animals housed in an ABSL-3 facility.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231C7E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Animal bites, exposure to infectious materials with high risk of exposure, particularly through the inhalation route, allergies.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Biosafety cabinet</w:t>
            </w:r>
            <w:r w:rsidR="009937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937B4" w:rsidRPr="00EF423D">
              <w:rPr>
                <w:rFonts w:ascii="Times New Roman" w:hAnsi="Times New Roman"/>
                <w:sz w:val="20"/>
                <w:szCs w:val="20"/>
              </w:rPr>
              <w:t>(not applicable to larger animals such as non-human primates).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applicable animal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CITI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DAR specific procedures</w:t>
            </w:r>
          </w:p>
        </w:tc>
        <w:tc>
          <w:tcPr>
            <w:tcW w:w="2250" w:type="dxa"/>
            <w:shd w:val="clear" w:color="auto" w:fill="auto"/>
          </w:tcPr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Chemical splash goggles for protection from </w:t>
            </w:r>
            <w:r w:rsidRPr="00EF423D">
              <w:rPr>
                <w:rFonts w:ascii="Times New Roman" w:hAnsi="Times New Roman"/>
                <w:sz w:val="20"/>
                <w:szCs w:val="20"/>
              </w:rPr>
              <w:t>splash or other eye hazard</w:t>
            </w:r>
          </w:p>
          <w:p w:rsidR="009937B4" w:rsidRPr="00EF423D" w:rsidRDefault="009937B4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Face shield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 xml:space="preserve">2 pairs </w:t>
            </w:r>
            <w:proofErr w:type="gramStart"/>
            <w:r w:rsidRPr="00EF423D">
              <w:rPr>
                <w:rFonts w:ascii="Times New Roman" w:hAnsi="Times New Roman"/>
                <w:sz w:val="20"/>
                <w:szCs w:val="20"/>
              </w:rPr>
              <w:t>of  latex</w:t>
            </w:r>
            <w:proofErr w:type="gramEnd"/>
            <w:r w:rsidRPr="00EF423D">
              <w:rPr>
                <w:rFonts w:ascii="Times New Roman" w:hAnsi="Times New Roman"/>
                <w:sz w:val="20"/>
                <w:szCs w:val="20"/>
              </w:rPr>
              <w:t>, nitrile</w:t>
            </w:r>
            <w:r w:rsidR="00F24A2C" w:rsidRPr="00EF423D">
              <w:rPr>
                <w:rFonts w:ascii="Times New Roman" w:hAnsi="Times New Roman"/>
                <w:sz w:val="20"/>
                <w:szCs w:val="20"/>
              </w:rPr>
              <w:t>,</w:t>
            </w:r>
            <w:r w:rsidRPr="00EF423D">
              <w:rPr>
                <w:rFonts w:ascii="Times New Roman" w:hAnsi="Times New Roman"/>
                <w:sz w:val="20"/>
                <w:szCs w:val="20"/>
              </w:rPr>
              <w:t xml:space="preserve"> or vinyl gloves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Bite resistant gloves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Solid front lab gown or Tyvek suit</w:t>
            </w:r>
          </w:p>
          <w:p w:rsidR="00825BB3" w:rsidRPr="00EF423D" w:rsidRDefault="00F24A2C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Head</w:t>
            </w:r>
            <w:r w:rsidR="00825BB3" w:rsidRPr="00EF423D">
              <w:rPr>
                <w:rFonts w:ascii="Times New Roman" w:hAnsi="Times New Roman"/>
                <w:sz w:val="20"/>
                <w:szCs w:val="20"/>
              </w:rPr>
              <w:t xml:space="preserve"> cover</w:t>
            </w:r>
          </w:p>
          <w:p w:rsidR="00825BB3" w:rsidRPr="00EF423D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Shoe covers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EF423D">
              <w:rPr>
                <w:rFonts w:ascii="Times New Roman" w:hAnsi="Times New Roman"/>
                <w:sz w:val="20"/>
                <w:szCs w:val="20"/>
              </w:rPr>
              <w:t>Possibly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 xml:space="preserve"> respiratory protection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Consider need for wire mesh glove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D5EE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>RADIOLOGICAL HAZARDS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5D5CD7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35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Solid radioactive materials or waste.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Cell damage, potential spread of radioactive materials.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radiation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Radiation 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Safety glasses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Latex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Radioactive materials in hazardous chemicals (corrosives, flammables, liquids, powders, etc.).</w:t>
            </w:r>
            <w:r w:rsidRPr="00825BB3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Cell damage or spread of contamination plus hazards for the specific chemical.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radiation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Radiation 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Light chemical-resistant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Note: Select glove for the applicable chemical hazards.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Ultraviolet radiation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Conjunctivitis, corneal damage, skin redness.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UV shield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UV face shield and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Infrared emitting equipment (e.g. glass blowing)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Cataracts, burns to cornea.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Appropriate shaded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F37555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 xml:space="preserve">LASER HAZARDS 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7F3CA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7F3CA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35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825BB3">
        <w:tc>
          <w:tcPr>
            <w:tcW w:w="738" w:type="dxa"/>
            <w:tcBorders>
              <w:right w:val="nil"/>
            </w:tcBorders>
            <w:shd w:val="clear" w:color="auto" w:fill="D9D9D9"/>
          </w:tcPr>
          <w:p w:rsidR="00825BB3" w:rsidRPr="00825BB3" w:rsidRDefault="00825BB3" w:rsidP="00825BB3">
            <w:pPr>
              <w:pStyle w:val="ListParagraph"/>
              <w:ind w:left="66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50" w:type="dxa"/>
            <w:gridSpan w:val="8"/>
            <w:tcBorders>
              <w:left w:val="nil"/>
            </w:tcBorders>
            <w:shd w:val="clear" w:color="auto" w:fill="D9D9D9"/>
          </w:tcPr>
          <w:p w:rsidR="00825BB3" w:rsidRPr="00825BB3" w:rsidRDefault="00825BB3" w:rsidP="00825BB3">
            <w:pPr>
              <w:pStyle w:val="ListParagraph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b/>
              </w:rPr>
              <w:t>Open Beam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Performing alignment, troubleshooting or maintenance that requires working with an open beam and/or defeating the interlock(s) on any Class 3 or Class 4 laser system.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damage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Laser 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Appropriately shaded goggles/glasses with appropriate optical density at the appropriate electromagnetic wavelength;  based on individual beam parameters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Viewing a Class 3R laser beam with magnifying optics (including eyeglasses).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damage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Laser 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Appropriately shaded goggles/glasses with optical density based on individual beam parameters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 Class 3B laser open beam system with the potential for producing direct or specular reflections.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damage, skin damage.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enclosures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attenuators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blocks, or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Laser rated curtains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Laser Safety Manual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Appropriately shaded goggles/glasses with optical density based on individual beam parameters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b/>
                <w:color w:val="4F81BD"/>
                <w:sz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Appropriate skin protection 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 Class 4 laser open beam system with the potential for producing direct, specular, or diffuse reflections.</w:t>
            </w:r>
          </w:p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25BB3" w:rsidRPr="00825BB3" w:rsidRDefault="00825BB3" w:rsidP="00825B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Eye damage, skin damage.</w:t>
            </w:r>
          </w:p>
        </w:tc>
        <w:tc>
          <w:tcPr>
            <w:tcW w:w="207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enclosures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enclosures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Beam attenuators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Beam blocks, or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Laser rated curtains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Laser Safety Manual</w:t>
            </w:r>
          </w:p>
        </w:tc>
        <w:tc>
          <w:tcPr>
            <w:tcW w:w="2250" w:type="dxa"/>
            <w:tcBorders>
              <w:bottom w:val="single" w:sz="4" w:space="0" w:color="000000"/>
            </w:tcBorders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Appropriately shaded goggles/glasses with </w:t>
            </w: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optical density based on individual beam parameters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Appropriate skin protection</w:t>
            </w:r>
          </w:p>
        </w:tc>
      </w:tr>
      <w:tr w:rsidR="007900C4" w:rsidRPr="00825BB3" w:rsidTr="00825BB3">
        <w:tc>
          <w:tcPr>
            <w:tcW w:w="738" w:type="dxa"/>
            <w:tcBorders>
              <w:right w:val="nil"/>
            </w:tcBorders>
            <w:shd w:val="clear" w:color="auto" w:fill="D9D9D9"/>
          </w:tcPr>
          <w:p w:rsidR="00825BB3" w:rsidRPr="00825BB3" w:rsidRDefault="00825BB3" w:rsidP="00825BB3">
            <w:pPr>
              <w:pStyle w:val="ListParagraph"/>
              <w:ind w:left="66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50" w:type="dxa"/>
            <w:gridSpan w:val="8"/>
            <w:tcBorders>
              <w:left w:val="nil"/>
            </w:tcBorders>
            <w:shd w:val="clear" w:color="auto" w:fill="D9D9D9"/>
          </w:tcPr>
          <w:p w:rsidR="00825BB3" w:rsidRPr="00825BB3" w:rsidRDefault="00825BB3" w:rsidP="00825BB3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b/>
              </w:rPr>
              <w:t>Non-Beam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A347C4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Handling dye laser materials, such as powdered dyes, chemicals, and solvents.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DF468F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Cancer, explosion, fire.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fume hood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Review of Chemical Hygiene Plan (CHP) 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Gloves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Flame-resistant lab coat or coveralls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A347C4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Maintaining and repairing power </w:t>
            </w:r>
          </w:p>
          <w:p w:rsidR="00825BB3" w:rsidRPr="00825BB3" w:rsidRDefault="00825BB3" w:rsidP="00A347C4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sources for large Class 3B and </w:t>
            </w:r>
          </w:p>
          <w:p w:rsidR="00825BB3" w:rsidRPr="00825BB3" w:rsidRDefault="00825BB3" w:rsidP="00A347C4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Class 4 laser systems.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A347C4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Electrocution, explosion, fire.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laser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electrical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i/>
                <w:sz w:val="20"/>
                <w:szCs w:val="20"/>
              </w:rPr>
            </w:pPr>
            <w:r w:rsidRPr="00825BB3">
              <w:rPr>
                <w:rFonts w:ascii="Times New Roman" w:hAnsi="Times New Roman"/>
                <w:i/>
                <w:sz w:val="20"/>
                <w:szCs w:val="20"/>
              </w:rPr>
              <w:t>Maintenance and repairs should be completed by vendor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Electrical isolation mat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Flame-resistant lab coat or coveralls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A347C4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>PHYSICAL HAZARDS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7F3CA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7F3CA1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35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Cryogenic liquids.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Major skin, tissue, or eye damage.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Goggles for large volumes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Impermeable insulated gloves (Cryogenic - Waterproof).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Removing freezer vials from liquid nitrogen.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Vials may explode upon rapid warming. Cuts to face/neck and frostbite to hands.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Review of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Face shield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Impermeable insulated gloves (Cryogenic).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Very cold equipment or dry ice.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Frostbite, hypothermia.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Safety glasses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Insulated gloves (Cryogenic) (possibly warm clothing)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Hot liquids, equipment, open flames (i.e., autoclave, Bunsen burner, water bath, oil bath).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Burns resulting in skin or eye damage.</w:t>
            </w:r>
          </w:p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Chemical Hygiene Plan (CHP)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Safety glasses or goggles for large volumes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Insulated gloves (impermeable insulated gloves for liquids, steam)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Glassware washing.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3958F9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Lacerations; </w:t>
            </w:r>
            <w:r w:rsidR="003958F9">
              <w:rPr>
                <w:rFonts w:ascii="Times New Roman" w:hAnsi="Times New Roman"/>
                <w:sz w:val="20"/>
                <w:szCs w:val="20"/>
              </w:rPr>
              <w:t>b</w:t>
            </w:r>
            <w:r w:rsidRPr="00825BB3">
              <w:rPr>
                <w:rFonts w:ascii="Times New Roman" w:hAnsi="Times New Roman"/>
                <w:sz w:val="20"/>
                <w:szCs w:val="20"/>
              </w:rPr>
              <w:t>urns.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Heavy rubber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Leather closed toed shoes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Working with loud equipment, noises, sounds, alarms, etc.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Potential ear damage and hearing loss.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Earplugs or ear muffs as  determined by EHSO noise monitoring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 centrifuge.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Imbalanced rotor can lead to broken vials, cuts, exposure, and spills.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Chemical splash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Latex, vinyl,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3958F9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proofErr w:type="spellStart"/>
            <w:r w:rsidRPr="00825BB3">
              <w:rPr>
                <w:rFonts w:ascii="Times New Roman" w:hAnsi="Times New Roman"/>
                <w:sz w:val="20"/>
                <w:szCs w:val="20"/>
              </w:rPr>
              <w:t>sonicator</w:t>
            </w:r>
            <w:proofErr w:type="spellEnd"/>
            <w:r w:rsidRPr="00825BB3">
              <w:rPr>
                <w:rFonts w:ascii="Times New Roman" w:hAnsi="Times New Roman"/>
                <w:sz w:val="20"/>
                <w:szCs w:val="20"/>
              </w:rPr>
              <w:t>.</w:t>
            </w:r>
            <w:r w:rsidR="003958F9" w:rsidRPr="00825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Ear damage, exposure</w:t>
            </w:r>
            <w:r w:rsidR="003958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Noise monitoring if applicable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Audiometric testing if applicable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Safety glasses or goggles 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Latex, vinyl,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Earplugs or ear muffs as  determined </w:t>
            </w:r>
            <w:r w:rsidRPr="00825BB3">
              <w:rPr>
                <w:rFonts w:ascii="Times New Roman" w:hAnsi="Times New Roman"/>
                <w:sz w:val="20"/>
                <w:szCs w:val="20"/>
              </w:rPr>
              <w:lastRenderedPageBreak/>
              <w:t>by EHSO noise monitoring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Sharps (including broken glass).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Cuts, exposure.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BBP-Exposure Control Plan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Review of Sharps Guidelines</w:t>
            </w:r>
          </w:p>
          <w:p w:rsidR="00825BB3" w:rsidRPr="00825BB3" w:rsidRDefault="00825BB3" w:rsidP="00825BB3">
            <w:pPr>
              <w:pStyle w:val="ListParagraph"/>
              <w:ind w:left="3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Safety glasses or 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Latex, vinyl, or nitrile 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Leather closed toed shoes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Moving compressed gas cylinders.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7F3CA1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Crushed foot/ toes, punctured valve causing torpedo.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i/>
                <w:sz w:val="20"/>
                <w:szCs w:val="20"/>
              </w:rPr>
            </w:pPr>
            <w:r w:rsidRPr="00825BB3">
              <w:rPr>
                <w:rFonts w:ascii="Times New Roman" w:hAnsi="Times New Roman"/>
                <w:i/>
                <w:sz w:val="20"/>
                <w:szCs w:val="20"/>
              </w:rPr>
              <w:t>Should be done only by vendor</w:t>
            </w: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Steel toe guards or steel toed boots</w:t>
            </w:r>
          </w:p>
        </w:tc>
      </w:tr>
      <w:tr w:rsidR="007900C4" w:rsidRPr="00825BB3" w:rsidTr="00825BB3">
        <w:tc>
          <w:tcPr>
            <w:tcW w:w="738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360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E2282F">
            <w:pPr>
              <w:rPr>
                <w:rFonts w:ascii="Times New Roman" w:hAnsi="Times New Roman"/>
                <w:b/>
                <w:color w:val="FFFFFF"/>
                <w:sz w:val="24"/>
              </w:rPr>
            </w:pPr>
            <w:r w:rsidRPr="00825BB3">
              <w:rPr>
                <w:rFonts w:ascii="Times New Roman" w:hAnsi="Times New Roman"/>
                <w:b/>
                <w:color w:val="FFFFFF"/>
                <w:sz w:val="24"/>
              </w:rPr>
              <w:t>NANOMATERIAL HAZARD</w:t>
            </w: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E2282F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99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E2282F">
            <w:pPr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26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1350" w:type="dxa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000000"/>
            </w:tcBorders>
            <w:shd w:val="clear" w:color="auto" w:fill="000000"/>
          </w:tcPr>
          <w:p w:rsidR="009674DA" w:rsidRPr="00825BB3" w:rsidRDefault="009674DA" w:rsidP="00825BB3">
            <w:pPr>
              <w:pStyle w:val="ListParagraph"/>
              <w:ind w:left="342"/>
              <w:rPr>
                <w:rFonts w:ascii="Times New Roman" w:hAnsi="Times New Roman"/>
                <w:b/>
                <w:color w:val="FFFFFF"/>
                <w:sz w:val="24"/>
              </w:rPr>
            </w:pP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536B4A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Unbound engineered solid </w:t>
            </w:r>
          </w:p>
          <w:p w:rsidR="00825BB3" w:rsidRPr="00825BB3" w:rsidRDefault="00825BB3" w:rsidP="00536B4A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nanomaterials.  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6360A9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Inhalation, exposure, dermal exposure.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Gloves (change frequently)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Arm sleeves (gantlets)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Respiratory protection may be needed</w:t>
            </w:r>
          </w:p>
        </w:tc>
      </w:tr>
      <w:tr w:rsidR="007900C4" w:rsidRPr="00825BB3" w:rsidTr="00825BB3">
        <w:tc>
          <w:tcPr>
            <w:tcW w:w="738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1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shd w:val="clear" w:color="auto" w:fill="auto"/>
          </w:tcPr>
          <w:p w:rsidR="00825BB3" w:rsidRPr="00825BB3" w:rsidRDefault="00825BB3" w:rsidP="00536B4A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 xml:space="preserve">Unbound engineered liquid </w:t>
            </w:r>
          </w:p>
          <w:p w:rsidR="00825BB3" w:rsidRPr="00825BB3" w:rsidRDefault="00825BB3" w:rsidP="00536B4A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nanomaterials, where aspiration possible.</w:t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shd w:val="clear" w:color="auto" w:fill="auto"/>
          </w:tcPr>
          <w:p w:rsidR="00825BB3" w:rsidRPr="00825BB3" w:rsidRDefault="00825BB3" w:rsidP="00825BB3">
            <w:pPr>
              <w:jc w:val="center"/>
            </w:pPr>
            <w:r w:rsidRPr="00825BB3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5BB3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242D75">
              <w:rPr>
                <w:rFonts w:ascii="Times New Roman" w:hAnsi="Times New Roman"/>
                <w:sz w:val="20"/>
                <w:szCs w:val="20"/>
              </w:rPr>
            </w:r>
            <w:r w:rsidR="00242D75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825BB3">
              <w:rPr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:rsidR="00825BB3" w:rsidRPr="00825BB3" w:rsidRDefault="00825BB3" w:rsidP="00F37555">
            <w:pPr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Inhalation, exposure, dermal exposure.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NA</w:t>
            </w:r>
          </w:p>
        </w:tc>
        <w:tc>
          <w:tcPr>
            <w:tcW w:w="216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Completion of annual lab safety training</w:t>
            </w:r>
          </w:p>
          <w:p w:rsidR="00825BB3" w:rsidRPr="00825BB3" w:rsidRDefault="00825BB3" w:rsidP="00825BB3">
            <w:pPr>
              <w:pStyle w:val="ListParagraph"/>
              <w:ind w:left="34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Goggles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Gloves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Lab coat</w:t>
            </w:r>
          </w:p>
          <w:p w:rsidR="00825BB3" w:rsidRPr="00825BB3" w:rsidRDefault="00825BB3" w:rsidP="00825BB3">
            <w:pPr>
              <w:pStyle w:val="ListParagraph"/>
              <w:numPr>
                <w:ilvl w:val="0"/>
                <w:numId w:val="8"/>
              </w:numPr>
              <w:ind w:left="342" w:hanging="270"/>
              <w:rPr>
                <w:rFonts w:ascii="Times New Roman" w:hAnsi="Times New Roman"/>
                <w:sz w:val="20"/>
                <w:szCs w:val="20"/>
              </w:rPr>
            </w:pPr>
            <w:r w:rsidRPr="00825BB3">
              <w:rPr>
                <w:rFonts w:ascii="Times New Roman" w:hAnsi="Times New Roman"/>
                <w:sz w:val="20"/>
                <w:szCs w:val="20"/>
              </w:rPr>
              <w:t>Respiratory protection may be needed</w:t>
            </w:r>
          </w:p>
        </w:tc>
      </w:tr>
    </w:tbl>
    <w:p w:rsidR="009F4877" w:rsidRPr="003958F9" w:rsidRDefault="009F4877" w:rsidP="003958F9">
      <w:pPr>
        <w:spacing w:before="120" w:after="120"/>
        <w:rPr>
          <w:rFonts w:ascii="Times New Roman" w:hAnsi="Times New Roman"/>
          <w:b/>
        </w:rPr>
      </w:pPr>
      <w:r w:rsidRPr="009F4877">
        <w:rPr>
          <w:rFonts w:ascii="Times New Roman" w:hAnsi="Times New Roman"/>
          <w:b/>
        </w:rPr>
        <w:t>Note:  By signing below, you are confirming that you have read and understand the requirements found in this document.</w:t>
      </w:r>
    </w:p>
    <w:p w:rsidR="003958F9" w:rsidRPr="004C0E62" w:rsidRDefault="003958F9" w:rsidP="003958F9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Signature(s):</w:t>
      </w:r>
    </w:p>
    <w:tbl>
      <w:tblPr>
        <w:tblW w:w="14832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52"/>
        <w:gridCol w:w="288"/>
        <w:gridCol w:w="4752"/>
        <w:gridCol w:w="288"/>
        <w:gridCol w:w="4752"/>
      </w:tblGrid>
      <w:tr w:rsidR="003958F9" w:rsidRPr="00EC0B19" w:rsidTr="00EC0B19">
        <w:trPr>
          <w:trHeight w:val="432"/>
        </w:trPr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</w:tr>
      <w:tr w:rsidR="003958F9" w:rsidRPr="00EC0B19" w:rsidTr="00EC0B19">
        <w:trPr>
          <w:trHeight w:val="432"/>
        </w:trPr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</w:tr>
      <w:tr w:rsidR="003958F9" w:rsidRPr="00EC0B19" w:rsidTr="00EC0B19">
        <w:trPr>
          <w:trHeight w:val="432"/>
        </w:trPr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</w:tr>
      <w:tr w:rsidR="003958F9" w:rsidRPr="00EC0B19" w:rsidTr="00EC0B19">
        <w:trPr>
          <w:trHeight w:val="432"/>
        </w:trPr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288" w:type="dxa"/>
            <w:tcBorders>
              <w:top w:val="nil"/>
              <w:bottom w:val="nil"/>
            </w:tcBorders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  <w:tc>
          <w:tcPr>
            <w:tcW w:w="4752" w:type="dxa"/>
            <w:shd w:val="clear" w:color="auto" w:fill="auto"/>
          </w:tcPr>
          <w:p w:rsidR="003958F9" w:rsidRPr="00EC0B19" w:rsidRDefault="003958F9" w:rsidP="004C0E62">
            <w:pPr>
              <w:rPr>
                <w:rFonts w:ascii="Times New Roman" w:hAnsi="Times New Roman"/>
              </w:rPr>
            </w:pPr>
          </w:p>
        </w:tc>
      </w:tr>
    </w:tbl>
    <w:p w:rsidR="009F4877" w:rsidRPr="004C0E62" w:rsidRDefault="009F4877" w:rsidP="003958F9">
      <w:pPr>
        <w:rPr>
          <w:rFonts w:ascii="Times New Roman" w:hAnsi="Times New Roman"/>
        </w:rPr>
      </w:pPr>
    </w:p>
    <w:sectPr w:rsidR="009F4877" w:rsidRPr="004C0E62" w:rsidSect="00242D75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/>
      <w:pgMar w:top="576" w:right="994" w:bottom="576" w:left="634" w:header="446" w:footer="33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AB1" w:rsidRDefault="00EC6AB1" w:rsidP="008B309C">
      <w:r>
        <w:separator/>
      </w:r>
    </w:p>
  </w:endnote>
  <w:endnote w:type="continuationSeparator" w:id="0">
    <w:p w:rsidR="00EC6AB1" w:rsidRDefault="00EC6AB1" w:rsidP="008B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4ED" w:rsidRPr="007900C4" w:rsidRDefault="007900C4" w:rsidP="007900C4">
    <w:pPr>
      <w:pStyle w:val="Footer"/>
      <w:pBdr>
        <w:top w:val="single" w:sz="4" w:space="1" w:color="auto"/>
      </w:pBdr>
      <w:tabs>
        <w:tab w:val="clear" w:pos="4680"/>
        <w:tab w:val="clear" w:pos="9360"/>
        <w:tab w:val="center" w:pos="7200"/>
        <w:tab w:val="right" w:pos="14220"/>
      </w:tabs>
      <w:rPr>
        <w:rFonts w:ascii="Times New Roman" w:hAnsi="Times New Roman"/>
        <w:sz w:val="16"/>
        <w:szCs w:val="16"/>
      </w:rPr>
    </w:pPr>
    <w:r w:rsidRPr="007900C4">
      <w:rPr>
        <w:rFonts w:ascii="Times New Roman" w:hAnsi="Times New Roman"/>
        <w:sz w:val="16"/>
        <w:szCs w:val="16"/>
      </w:rPr>
      <w:t>PPE Assessment Template_</w:t>
    </w:r>
    <w:r w:rsidR="00EF423D">
      <w:rPr>
        <w:rFonts w:ascii="Times New Roman" w:hAnsi="Times New Roman"/>
        <w:sz w:val="16"/>
        <w:szCs w:val="16"/>
      </w:rPr>
      <w:t>2</w:t>
    </w:r>
    <w:r w:rsidRPr="007900C4">
      <w:rPr>
        <w:rFonts w:ascii="Times New Roman" w:hAnsi="Times New Roman"/>
        <w:sz w:val="16"/>
        <w:szCs w:val="16"/>
      </w:rPr>
      <w:t>.dot</w:t>
    </w:r>
    <w:r w:rsidR="00FD06B1" w:rsidRPr="007900C4">
      <w:rPr>
        <w:rFonts w:ascii="Times New Roman" w:hAnsi="Times New Roman"/>
        <w:noProof/>
        <w:sz w:val="16"/>
        <w:szCs w:val="16"/>
      </w:rPr>
      <w:t xml:space="preserve"> </w:t>
    </w:r>
    <w:r w:rsidR="000564ED" w:rsidRPr="007900C4">
      <w:rPr>
        <w:rFonts w:ascii="Times New Roman" w:hAnsi="Times New Roman"/>
        <w:sz w:val="16"/>
        <w:szCs w:val="16"/>
      </w:rPr>
      <w:tab/>
      <w:t xml:space="preserve">Revision Date:  </w:t>
    </w:r>
    <w:r w:rsidR="00FD06B1" w:rsidRPr="007900C4">
      <w:rPr>
        <w:rFonts w:ascii="Times New Roman" w:hAnsi="Times New Roman"/>
        <w:sz w:val="16"/>
        <w:szCs w:val="16"/>
      </w:rPr>
      <w:t>0</w:t>
    </w:r>
    <w:r w:rsidR="00834ECE">
      <w:rPr>
        <w:rFonts w:ascii="Times New Roman" w:hAnsi="Times New Roman"/>
        <w:sz w:val="16"/>
        <w:szCs w:val="16"/>
      </w:rPr>
      <w:t>9</w:t>
    </w:r>
    <w:r w:rsidR="00FD06B1" w:rsidRPr="007900C4">
      <w:rPr>
        <w:rFonts w:ascii="Times New Roman" w:hAnsi="Times New Roman"/>
        <w:sz w:val="16"/>
        <w:szCs w:val="16"/>
      </w:rPr>
      <w:t>-Jan-14</w:t>
    </w:r>
    <w:r w:rsidR="000564ED" w:rsidRPr="007900C4">
      <w:rPr>
        <w:rFonts w:ascii="Times New Roman" w:hAnsi="Times New Roman"/>
        <w:sz w:val="16"/>
        <w:szCs w:val="16"/>
      </w:rPr>
      <w:tab/>
    </w:r>
    <w:r w:rsidR="000564ED" w:rsidRPr="007900C4">
      <w:rPr>
        <w:rFonts w:ascii="Times New Roman" w:hAnsi="Times New Roman"/>
        <w:sz w:val="16"/>
        <w:szCs w:val="16"/>
      </w:rPr>
      <w:fldChar w:fldCharType="begin"/>
    </w:r>
    <w:r w:rsidR="000564ED" w:rsidRPr="007900C4">
      <w:rPr>
        <w:rFonts w:ascii="Times New Roman" w:hAnsi="Times New Roman"/>
        <w:sz w:val="16"/>
        <w:szCs w:val="16"/>
      </w:rPr>
      <w:instrText xml:space="preserve"> PAGE  \* Arabic  \* MERGEFORMAT </w:instrText>
    </w:r>
    <w:r w:rsidR="000564ED" w:rsidRPr="007900C4">
      <w:rPr>
        <w:rFonts w:ascii="Times New Roman" w:hAnsi="Times New Roman"/>
        <w:sz w:val="16"/>
        <w:szCs w:val="16"/>
      </w:rPr>
      <w:fldChar w:fldCharType="separate"/>
    </w:r>
    <w:r w:rsidR="00242D75">
      <w:rPr>
        <w:rFonts w:ascii="Times New Roman" w:hAnsi="Times New Roman"/>
        <w:noProof/>
        <w:sz w:val="16"/>
        <w:szCs w:val="16"/>
      </w:rPr>
      <w:t>12</w:t>
    </w:r>
    <w:r w:rsidR="000564ED" w:rsidRPr="007900C4">
      <w:rPr>
        <w:rFonts w:ascii="Times New Roman" w:hAnsi="Times New Roman"/>
        <w:sz w:val="16"/>
        <w:szCs w:val="16"/>
      </w:rPr>
      <w:fldChar w:fldCharType="end"/>
    </w:r>
    <w:r w:rsidR="000564ED" w:rsidRPr="007900C4">
      <w:rPr>
        <w:rFonts w:ascii="Times New Roman" w:hAnsi="Times New Roman"/>
        <w:sz w:val="16"/>
        <w:szCs w:val="16"/>
      </w:rPr>
      <w:t xml:space="preserve"> of </w:t>
    </w:r>
    <w:r w:rsidR="00EC0B19" w:rsidRPr="007900C4">
      <w:rPr>
        <w:rFonts w:ascii="Times New Roman" w:hAnsi="Times New Roman"/>
        <w:sz w:val="16"/>
        <w:szCs w:val="16"/>
      </w:rPr>
      <w:fldChar w:fldCharType="begin"/>
    </w:r>
    <w:r w:rsidR="00EC0B19" w:rsidRPr="007900C4">
      <w:rPr>
        <w:rFonts w:ascii="Times New Roman" w:hAnsi="Times New Roman"/>
        <w:sz w:val="16"/>
        <w:szCs w:val="16"/>
      </w:rPr>
      <w:instrText xml:space="preserve"> NUMPAGES  \* Arabic  \* MERGEFORMAT </w:instrText>
    </w:r>
    <w:r w:rsidR="00EC0B19" w:rsidRPr="007900C4">
      <w:rPr>
        <w:rFonts w:ascii="Times New Roman" w:hAnsi="Times New Roman"/>
        <w:sz w:val="16"/>
        <w:szCs w:val="16"/>
      </w:rPr>
      <w:fldChar w:fldCharType="separate"/>
    </w:r>
    <w:r w:rsidR="00242D75">
      <w:rPr>
        <w:rFonts w:ascii="Times New Roman" w:hAnsi="Times New Roman"/>
        <w:noProof/>
        <w:sz w:val="16"/>
        <w:szCs w:val="16"/>
      </w:rPr>
      <w:t>12</w:t>
    </w:r>
    <w:r w:rsidR="00EC0B19" w:rsidRPr="007900C4">
      <w:rPr>
        <w:rFonts w:ascii="Times New Roman" w:hAnsi="Times New Roman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4ED" w:rsidRPr="007900C4" w:rsidRDefault="007900C4" w:rsidP="007900C4">
    <w:pPr>
      <w:pStyle w:val="Footer"/>
      <w:pBdr>
        <w:top w:val="single" w:sz="4" w:space="1" w:color="auto"/>
      </w:pBdr>
      <w:tabs>
        <w:tab w:val="clear" w:pos="4680"/>
        <w:tab w:val="clear" w:pos="9360"/>
        <w:tab w:val="center" w:pos="7200"/>
        <w:tab w:val="right" w:pos="14220"/>
      </w:tabs>
      <w:rPr>
        <w:rFonts w:ascii="Times New Roman" w:hAnsi="Times New Roman"/>
        <w:sz w:val="16"/>
        <w:szCs w:val="16"/>
      </w:rPr>
    </w:pPr>
    <w:r w:rsidRPr="007900C4">
      <w:rPr>
        <w:rFonts w:ascii="Times New Roman" w:hAnsi="Times New Roman"/>
        <w:sz w:val="16"/>
        <w:szCs w:val="16"/>
      </w:rPr>
      <w:t>PPE Assessment Template_</w:t>
    </w:r>
    <w:r w:rsidR="00EF423D">
      <w:rPr>
        <w:rFonts w:ascii="Times New Roman" w:hAnsi="Times New Roman"/>
        <w:sz w:val="16"/>
        <w:szCs w:val="16"/>
      </w:rPr>
      <w:t>2</w:t>
    </w:r>
    <w:r w:rsidRPr="007900C4">
      <w:rPr>
        <w:rFonts w:ascii="Times New Roman" w:hAnsi="Times New Roman"/>
        <w:sz w:val="16"/>
        <w:szCs w:val="16"/>
      </w:rPr>
      <w:tab/>
      <w:t>Revision Date:  0</w:t>
    </w:r>
    <w:r w:rsidR="00834ECE">
      <w:rPr>
        <w:rFonts w:ascii="Times New Roman" w:hAnsi="Times New Roman"/>
        <w:sz w:val="16"/>
        <w:szCs w:val="16"/>
      </w:rPr>
      <w:t>9</w:t>
    </w:r>
    <w:r w:rsidRPr="007900C4">
      <w:rPr>
        <w:rFonts w:ascii="Times New Roman" w:hAnsi="Times New Roman"/>
        <w:sz w:val="16"/>
        <w:szCs w:val="16"/>
      </w:rPr>
      <w:t>-Jan-14</w:t>
    </w:r>
    <w:r w:rsidRPr="007900C4">
      <w:rPr>
        <w:rFonts w:ascii="Times New Roman" w:hAnsi="Times New Roman"/>
        <w:sz w:val="16"/>
        <w:szCs w:val="16"/>
      </w:rPr>
      <w:tab/>
    </w:r>
    <w:r w:rsidRPr="007900C4">
      <w:rPr>
        <w:rFonts w:ascii="Times New Roman" w:hAnsi="Times New Roman"/>
        <w:sz w:val="16"/>
        <w:szCs w:val="16"/>
      </w:rPr>
      <w:fldChar w:fldCharType="begin"/>
    </w:r>
    <w:r w:rsidRPr="007900C4">
      <w:rPr>
        <w:rFonts w:ascii="Times New Roman" w:hAnsi="Times New Roman"/>
        <w:sz w:val="16"/>
        <w:szCs w:val="16"/>
      </w:rPr>
      <w:instrText xml:space="preserve"> PAGE  \* Arabic  \* MERGEFORMAT </w:instrText>
    </w:r>
    <w:r w:rsidRPr="007900C4">
      <w:rPr>
        <w:rFonts w:ascii="Times New Roman" w:hAnsi="Times New Roman"/>
        <w:sz w:val="16"/>
        <w:szCs w:val="16"/>
      </w:rPr>
      <w:fldChar w:fldCharType="separate"/>
    </w:r>
    <w:r w:rsidR="00242D75">
      <w:rPr>
        <w:rFonts w:ascii="Times New Roman" w:hAnsi="Times New Roman"/>
        <w:noProof/>
        <w:sz w:val="16"/>
        <w:szCs w:val="16"/>
      </w:rPr>
      <w:t>1</w:t>
    </w:r>
    <w:r w:rsidRPr="007900C4">
      <w:rPr>
        <w:rFonts w:ascii="Times New Roman" w:hAnsi="Times New Roman"/>
        <w:sz w:val="16"/>
        <w:szCs w:val="16"/>
      </w:rPr>
      <w:fldChar w:fldCharType="end"/>
    </w:r>
    <w:r w:rsidRPr="007900C4">
      <w:rPr>
        <w:rFonts w:ascii="Times New Roman" w:hAnsi="Times New Roman"/>
        <w:sz w:val="16"/>
        <w:szCs w:val="16"/>
      </w:rPr>
      <w:t xml:space="preserve"> of </w:t>
    </w:r>
    <w:r w:rsidRPr="007900C4">
      <w:rPr>
        <w:rFonts w:ascii="Times New Roman" w:hAnsi="Times New Roman"/>
        <w:sz w:val="16"/>
        <w:szCs w:val="16"/>
      </w:rPr>
      <w:fldChar w:fldCharType="begin"/>
    </w:r>
    <w:r w:rsidRPr="007900C4">
      <w:rPr>
        <w:rFonts w:ascii="Times New Roman" w:hAnsi="Times New Roman"/>
        <w:sz w:val="16"/>
        <w:szCs w:val="16"/>
      </w:rPr>
      <w:instrText xml:space="preserve"> NUMPAGES  \* Arabic  \* MERGEFORMAT </w:instrText>
    </w:r>
    <w:r w:rsidRPr="007900C4">
      <w:rPr>
        <w:rFonts w:ascii="Times New Roman" w:hAnsi="Times New Roman"/>
        <w:sz w:val="16"/>
        <w:szCs w:val="16"/>
      </w:rPr>
      <w:fldChar w:fldCharType="separate"/>
    </w:r>
    <w:r w:rsidR="00242D75">
      <w:rPr>
        <w:rFonts w:ascii="Times New Roman" w:hAnsi="Times New Roman"/>
        <w:noProof/>
        <w:sz w:val="16"/>
        <w:szCs w:val="16"/>
      </w:rPr>
      <w:t>12</w:t>
    </w:r>
    <w:r w:rsidRPr="007900C4">
      <w:rPr>
        <w:rFonts w:ascii="Times New Roman" w:hAnsi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AB1" w:rsidRDefault="00EC6AB1" w:rsidP="008B309C">
      <w:r>
        <w:separator/>
      </w:r>
    </w:p>
  </w:footnote>
  <w:footnote w:type="continuationSeparator" w:id="0">
    <w:p w:rsidR="00EC6AB1" w:rsidRDefault="00EC6AB1" w:rsidP="008B3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8F9" w:rsidRPr="003958F9" w:rsidRDefault="003958F9" w:rsidP="003958F9">
    <w:pPr>
      <w:pStyle w:val="Header"/>
      <w:spacing w:after="120"/>
      <w:jc w:val="center"/>
      <w:rPr>
        <w:rFonts w:ascii="Times New Roman" w:hAnsi="Times New Roman"/>
        <w:b/>
        <w:smallCaps/>
        <w:sz w:val="28"/>
      </w:rPr>
    </w:pPr>
    <w:r>
      <w:rPr>
        <w:rFonts w:ascii="Times New Roman" w:hAnsi="Times New Roman"/>
        <w:b/>
        <w:smallCaps/>
        <w:sz w:val="28"/>
      </w:rPr>
      <w:t>Personal Protective Equipment</w:t>
    </w:r>
    <w:r w:rsidRPr="003958F9">
      <w:rPr>
        <w:rFonts w:ascii="Times New Roman" w:hAnsi="Times New Roman"/>
        <w:b/>
        <w:smallCaps/>
        <w:sz w:val="28"/>
      </w:rPr>
      <w:t xml:space="preserve"> Assessment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4ED" w:rsidRPr="00FD6E31" w:rsidRDefault="00EC3DF7" w:rsidP="00477963">
    <w:pPr>
      <w:pStyle w:val="Header"/>
      <w:rPr>
        <w:rFonts w:ascii="Times New Roman" w:hAnsi="Times New Roman"/>
        <w:sz w:val="20"/>
        <w:szCs w:val="20"/>
      </w:rPr>
    </w:pPr>
    <w:r w:rsidRPr="00B205E3">
      <w:rPr>
        <w:rFonts w:ascii="Times New Roman" w:hAnsi="Times New Roman"/>
        <w:noProof/>
        <w:sz w:val="20"/>
        <w:szCs w:val="20"/>
      </w:rPr>
      <w:drawing>
        <wp:inline distT="0" distB="0" distL="0" distR="0">
          <wp:extent cx="4210050" cy="533400"/>
          <wp:effectExtent l="0" t="0" r="0" b="0"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00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64ED" w:rsidRPr="00FD6E31" w:rsidRDefault="000564ED" w:rsidP="00477963">
    <w:pPr>
      <w:pStyle w:val="Header"/>
      <w:jc w:val="right"/>
      <w:rPr>
        <w:rFonts w:ascii="Times New Roman" w:hAnsi="Times New Roman"/>
        <w:sz w:val="20"/>
        <w:szCs w:val="20"/>
      </w:rPr>
    </w:pPr>
    <w:r w:rsidRPr="00FD6E31">
      <w:rPr>
        <w:rFonts w:ascii="Times New Roman" w:hAnsi="Times New Roman"/>
        <w:sz w:val="20"/>
        <w:szCs w:val="20"/>
      </w:rPr>
      <w:t>1762 Clifton Road, Suite 1200</w:t>
    </w:r>
  </w:p>
  <w:p w:rsidR="000564ED" w:rsidRPr="00FD6E31" w:rsidRDefault="000564ED" w:rsidP="00477963">
    <w:pPr>
      <w:pStyle w:val="Header"/>
      <w:jc w:val="right"/>
      <w:rPr>
        <w:rFonts w:ascii="Times New Roman" w:hAnsi="Times New Roman"/>
        <w:sz w:val="20"/>
        <w:szCs w:val="20"/>
      </w:rPr>
    </w:pPr>
    <w:r w:rsidRPr="00FD6E31">
      <w:rPr>
        <w:rFonts w:ascii="Times New Roman" w:hAnsi="Times New Roman"/>
        <w:sz w:val="20"/>
        <w:szCs w:val="20"/>
      </w:rPr>
      <w:t>Atlanta, GA 30322</w:t>
    </w:r>
  </w:p>
  <w:p w:rsidR="000564ED" w:rsidRPr="00FD6E31" w:rsidRDefault="000564ED" w:rsidP="00477963">
    <w:pPr>
      <w:pStyle w:val="Header"/>
      <w:jc w:val="right"/>
      <w:rPr>
        <w:rFonts w:ascii="Times New Roman" w:hAnsi="Times New Roman"/>
        <w:sz w:val="20"/>
        <w:szCs w:val="20"/>
      </w:rPr>
    </w:pPr>
    <w:r w:rsidRPr="00FD6E31">
      <w:rPr>
        <w:rFonts w:ascii="Times New Roman" w:hAnsi="Times New Roman"/>
        <w:sz w:val="20"/>
        <w:szCs w:val="20"/>
      </w:rPr>
      <w:t>(404)-727-5922</w:t>
    </w:r>
  </w:p>
  <w:p w:rsidR="000564ED" w:rsidRPr="00FD6E31" w:rsidRDefault="000564ED" w:rsidP="00477963">
    <w:pPr>
      <w:pStyle w:val="Header"/>
      <w:jc w:val="right"/>
      <w:rPr>
        <w:rFonts w:ascii="Times New Roman" w:hAnsi="Times New Roman"/>
        <w:sz w:val="20"/>
        <w:szCs w:val="20"/>
      </w:rPr>
    </w:pPr>
    <w:r w:rsidRPr="00FD6E31">
      <w:rPr>
        <w:rFonts w:ascii="Times New Roman" w:hAnsi="Times New Roman"/>
        <w:sz w:val="20"/>
        <w:szCs w:val="20"/>
      </w:rPr>
      <w:t>FAX</w:t>
    </w:r>
    <w:proofErr w:type="gramStart"/>
    <w:r w:rsidRPr="00FD6E31">
      <w:rPr>
        <w:rFonts w:ascii="Times New Roman" w:hAnsi="Times New Roman"/>
        <w:sz w:val="20"/>
        <w:szCs w:val="20"/>
      </w:rPr>
      <w:t>:  (</w:t>
    </w:r>
    <w:proofErr w:type="gramEnd"/>
    <w:r w:rsidRPr="00FD6E31">
      <w:rPr>
        <w:rFonts w:ascii="Times New Roman" w:hAnsi="Times New Roman"/>
        <w:sz w:val="20"/>
        <w:szCs w:val="20"/>
      </w:rPr>
      <w:t>404)-727-9778</w:t>
    </w:r>
  </w:p>
  <w:p w:rsidR="000564ED" w:rsidRPr="003958F9" w:rsidRDefault="003958F9" w:rsidP="00477963">
    <w:pPr>
      <w:pStyle w:val="Header"/>
      <w:pBdr>
        <w:bottom w:val="single" w:sz="12" w:space="1" w:color="auto"/>
      </w:pBdr>
      <w:jc w:val="center"/>
      <w:rPr>
        <w:rFonts w:ascii="Times New Roman" w:hAnsi="Times New Roman"/>
        <w:b/>
        <w:smallCaps/>
        <w:sz w:val="28"/>
      </w:rPr>
    </w:pPr>
    <w:r>
      <w:rPr>
        <w:rFonts w:ascii="Times New Roman" w:hAnsi="Times New Roman"/>
        <w:b/>
        <w:smallCaps/>
        <w:sz w:val="28"/>
      </w:rPr>
      <w:t>Personal Protective Equipment</w:t>
    </w:r>
    <w:r w:rsidRPr="003958F9">
      <w:rPr>
        <w:rFonts w:ascii="Times New Roman" w:hAnsi="Times New Roman"/>
        <w:b/>
        <w:smallCaps/>
        <w:sz w:val="28"/>
      </w:rPr>
      <w:t xml:space="preserve"> Assessment Form</w:t>
    </w:r>
    <w:r w:rsidR="00834ECE">
      <w:rPr>
        <w:rFonts w:ascii="Times New Roman" w:hAnsi="Times New Roman"/>
        <w:b/>
        <w:smallCaps/>
        <w:sz w:val="28"/>
      </w:rPr>
      <w:t xml:space="preserve"> (For Research Laboratories)</w:t>
    </w:r>
  </w:p>
  <w:p w:rsidR="000564ED" w:rsidRDefault="000564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E26"/>
    <w:multiLevelType w:val="hybridMultilevel"/>
    <w:tmpl w:val="58FAE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83A55"/>
    <w:multiLevelType w:val="hybridMultilevel"/>
    <w:tmpl w:val="D8B2BCAE"/>
    <w:lvl w:ilvl="0" w:tplc="0CB2612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612B37"/>
    <w:multiLevelType w:val="multilevel"/>
    <w:tmpl w:val="FC9C6F6A"/>
    <w:lvl w:ilvl="0">
      <w:start w:val="1"/>
      <w:numFmt w:val="decimal"/>
      <w:lvlText w:val="%1.0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ind w:left="666" w:hanging="576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8C6181D"/>
    <w:multiLevelType w:val="hybridMultilevel"/>
    <w:tmpl w:val="AD727CE6"/>
    <w:lvl w:ilvl="0" w:tplc="0CB2612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8406A88"/>
    <w:multiLevelType w:val="multilevel"/>
    <w:tmpl w:val="FC9C6F6A"/>
    <w:lvl w:ilvl="0">
      <w:start w:val="1"/>
      <w:numFmt w:val="decimal"/>
      <w:lvlText w:val="%1.0"/>
      <w:lvlJc w:val="left"/>
      <w:pPr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ind w:left="720" w:hanging="576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62692175"/>
    <w:multiLevelType w:val="hybridMultilevel"/>
    <w:tmpl w:val="8B26C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7463D"/>
    <w:multiLevelType w:val="hybridMultilevel"/>
    <w:tmpl w:val="98AC7268"/>
    <w:lvl w:ilvl="0" w:tplc="0CB2612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B26120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D450296"/>
    <w:multiLevelType w:val="hybridMultilevel"/>
    <w:tmpl w:val="A71C7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3D"/>
    <w:rsid w:val="00006912"/>
    <w:rsid w:val="000564ED"/>
    <w:rsid w:val="00064D46"/>
    <w:rsid w:val="00076074"/>
    <w:rsid w:val="0009083E"/>
    <w:rsid w:val="00094AB6"/>
    <w:rsid w:val="000C3D50"/>
    <w:rsid w:val="000D1122"/>
    <w:rsid w:val="000E3F1E"/>
    <w:rsid w:val="00107421"/>
    <w:rsid w:val="00152E7B"/>
    <w:rsid w:val="00170BB6"/>
    <w:rsid w:val="00171698"/>
    <w:rsid w:val="00173596"/>
    <w:rsid w:val="0017769B"/>
    <w:rsid w:val="001B6D5B"/>
    <w:rsid w:val="001B762A"/>
    <w:rsid w:val="001E2FBB"/>
    <w:rsid w:val="00216760"/>
    <w:rsid w:val="00231C7E"/>
    <w:rsid w:val="00242D75"/>
    <w:rsid w:val="002456B8"/>
    <w:rsid w:val="002E4AA2"/>
    <w:rsid w:val="00316C82"/>
    <w:rsid w:val="0032222A"/>
    <w:rsid w:val="00322B7A"/>
    <w:rsid w:val="003266AD"/>
    <w:rsid w:val="00362BE8"/>
    <w:rsid w:val="00380723"/>
    <w:rsid w:val="003819DE"/>
    <w:rsid w:val="003958F9"/>
    <w:rsid w:val="003A28FB"/>
    <w:rsid w:val="003E1AE3"/>
    <w:rsid w:val="00400CD3"/>
    <w:rsid w:val="004121FC"/>
    <w:rsid w:val="00413895"/>
    <w:rsid w:val="00424A36"/>
    <w:rsid w:val="00434733"/>
    <w:rsid w:val="004537B1"/>
    <w:rsid w:val="00477963"/>
    <w:rsid w:val="00493CFE"/>
    <w:rsid w:val="00496171"/>
    <w:rsid w:val="004A29E5"/>
    <w:rsid w:val="004B58FA"/>
    <w:rsid w:val="004C0E62"/>
    <w:rsid w:val="004D5746"/>
    <w:rsid w:val="00501FEE"/>
    <w:rsid w:val="005216C7"/>
    <w:rsid w:val="00536B4A"/>
    <w:rsid w:val="005428A1"/>
    <w:rsid w:val="005454C8"/>
    <w:rsid w:val="00546D83"/>
    <w:rsid w:val="0056405C"/>
    <w:rsid w:val="00593C3A"/>
    <w:rsid w:val="005D5CD7"/>
    <w:rsid w:val="006360A9"/>
    <w:rsid w:val="00690484"/>
    <w:rsid w:val="00693322"/>
    <w:rsid w:val="006D104A"/>
    <w:rsid w:val="00706B0B"/>
    <w:rsid w:val="0071706E"/>
    <w:rsid w:val="00721C61"/>
    <w:rsid w:val="0072548F"/>
    <w:rsid w:val="0078349F"/>
    <w:rsid w:val="007900C4"/>
    <w:rsid w:val="007B0832"/>
    <w:rsid w:val="007B574B"/>
    <w:rsid w:val="007C61A4"/>
    <w:rsid w:val="007D4E2B"/>
    <w:rsid w:val="007F202E"/>
    <w:rsid w:val="007F3CA1"/>
    <w:rsid w:val="00825BB3"/>
    <w:rsid w:val="00834ECE"/>
    <w:rsid w:val="00850B88"/>
    <w:rsid w:val="00864CF6"/>
    <w:rsid w:val="00882CE6"/>
    <w:rsid w:val="008B309C"/>
    <w:rsid w:val="008D5EE1"/>
    <w:rsid w:val="008F7C22"/>
    <w:rsid w:val="0091409D"/>
    <w:rsid w:val="00932A3D"/>
    <w:rsid w:val="00963B90"/>
    <w:rsid w:val="009674DA"/>
    <w:rsid w:val="009937B4"/>
    <w:rsid w:val="009D0896"/>
    <w:rsid w:val="009F4877"/>
    <w:rsid w:val="00A347C4"/>
    <w:rsid w:val="00A55449"/>
    <w:rsid w:val="00A65826"/>
    <w:rsid w:val="00AF13BB"/>
    <w:rsid w:val="00AF49F7"/>
    <w:rsid w:val="00B14B26"/>
    <w:rsid w:val="00B205E3"/>
    <w:rsid w:val="00BA2372"/>
    <w:rsid w:val="00BB3079"/>
    <w:rsid w:val="00BE4C0E"/>
    <w:rsid w:val="00C94597"/>
    <w:rsid w:val="00CA6ACB"/>
    <w:rsid w:val="00CB74D6"/>
    <w:rsid w:val="00CD0F94"/>
    <w:rsid w:val="00CD1A0F"/>
    <w:rsid w:val="00CD7858"/>
    <w:rsid w:val="00CE2604"/>
    <w:rsid w:val="00D06609"/>
    <w:rsid w:val="00D13EFD"/>
    <w:rsid w:val="00D36B38"/>
    <w:rsid w:val="00D6277C"/>
    <w:rsid w:val="00D94B03"/>
    <w:rsid w:val="00DC3260"/>
    <w:rsid w:val="00DF468F"/>
    <w:rsid w:val="00E2282F"/>
    <w:rsid w:val="00E3417F"/>
    <w:rsid w:val="00E34FE5"/>
    <w:rsid w:val="00E57940"/>
    <w:rsid w:val="00E83990"/>
    <w:rsid w:val="00E846D8"/>
    <w:rsid w:val="00EB7BD9"/>
    <w:rsid w:val="00EC0B19"/>
    <w:rsid w:val="00EC3DF7"/>
    <w:rsid w:val="00EC6AB1"/>
    <w:rsid w:val="00EF423D"/>
    <w:rsid w:val="00F02A57"/>
    <w:rsid w:val="00F24A2C"/>
    <w:rsid w:val="00F37555"/>
    <w:rsid w:val="00F706D5"/>
    <w:rsid w:val="00F724E6"/>
    <w:rsid w:val="00FB3698"/>
    <w:rsid w:val="00FC143F"/>
    <w:rsid w:val="00FD06B1"/>
    <w:rsid w:val="00FD2B35"/>
    <w:rsid w:val="00FD6E31"/>
    <w:rsid w:val="00FE6BD8"/>
    <w:rsid w:val="00FF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0FE3A6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C82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30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309C"/>
  </w:style>
  <w:style w:type="paragraph" w:styleId="Footer">
    <w:name w:val="footer"/>
    <w:basedOn w:val="Normal"/>
    <w:link w:val="FooterChar"/>
    <w:uiPriority w:val="99"/>
    <w:unhideWhenUsed/>
    <w:rsid w:val="008B30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09C"/>
  </w:style>
  <w:style w:type="paragraph" w:styleId="BalloonText">
    <w:name w:val="Balloon Text"/>
    <w:basedOn w:val="Normal"/>
    <w:link w:val="BalloonTextChar"/>
    <w:uiPriority w:val="99"/>
    <w:semiHidden/>
    <w:unhideWhenUsed/>
    <w:rsid w:val="008B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B30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B30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FD6E31"/>
    <w:pPr>
      <w:ind w:left="720"/>
      <w:contextualSpacing/>
    </w:pPr>
  </w:style>
  <w:style w:type="character" w:styleId="Hyperlink">
    <w:name w:val="Hyperlink"/>
    <w:uiPriority w:val="99"/>
    <w:unhideWhenUsed/>
    <w:rsid w:val="004C0E62"/>
    <w:rPr>
      <w:color w:val="0000FF"/>
      <w:u w:val="single"/>
    </w:rPr>
  </w:style>
  <w:style w:type="character" w:styleId="CommentReference">
    <w:name w:val="annotation reference"/>
    <w:uiPriority w:val="99"/>
    <w:semiHidden/>
    <w:rsid w:val="00B14B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4B26"/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14B26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D0660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82F"/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2282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B574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D1CC8-A578-4605-8197-7B47D1D4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PPE Assessment Template_2</Template>
  <TotalTime>6</TotalTime>
  <Pages>12</Pages>
  <Words>2724</Words>
  <Characters>15528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18216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Esaw, Rodrick</dc:creator>
  <cp:keywords/>
  <cp:lastModifiedBy>Siljestrom, Kim Richards</cp:lastModifiedBy>
  <cp:revision>3</cp:revision>
  <cp:lastPrinted>2013-03-13T17:15:00Z</cp:lastPrinted>
  <dcterms:created xsi:type="dcterms:W3CDTF">2017-01-13T21:26:00Z</dcterms:created>
  <dcterms:modified xsi:type="dcterms:W3CDTF">2017-01-13T21:36:00Z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1652261866</vt:i4>
  </property>
</Properties>
</file>